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F3" w:rsidRPr="00B140F3" w:rsidRDefault="00BD443A" w:rsidP="00B140F3">
      <w:pPr>
        <w:tabs>
          <w:tab w:val="left" w:pos="1276"/>
          <w:tab w:val="right" w:pos="5103"/>
        </w:tabs>
        <w:spacing w:after="0" w:line="240" w:lineRule="auto"/>
        <w:rPr>
          <w:b/>
          <w:sz w:val="30"/>
          <w:szCs w:val="30"/>
          <w:u w:val="single"/>
        </w:rPr>
      </w:pPr>
      <w:r>
        <w:tab/>
      </w:r>
      <w:r w:rsidR="00B140F3" w:rsidRPr="00B140F3">
        <w:rPr>
          <w:b/>
          <w:sz w:val="30"/>
          <w:szCs w:val="30"/>
          <w:u w:val="single"/>
        </w:rPr>
        <w:t xml:space="preserve">Gabelstapler 10t </w:t>
      </w:r>
      <w:proofErr w:type="spellStart"/>
      <w:r w:rsidR="00B140F3" w:rsidRPr="00B140F3">
        <w:rPr>
          <w:b/>
          <w:sz w:val="30"/>
          <w:szCs w:val="30"/>
          <w:u w:val="single"/>
        </w:rPr>
        <w:t>Toyo</w:t>
      </w:r>
      <w:proofErr w:type="spellEnd"/>
      <w:r w:rsidR="00B140F3" w:rsidRPr="00B140F3">
        <w:rPr>
          <w:b/>
          <w:sz w:val="30"/>
          <w:szCs w:val="30"/>
          <w:u w:val="single"/>
        </w:rPr>
        <w:t xml:space="preserve"> FD 100</w:t>
      </w:r>
    </w:p>
    <w:p w:rsidR="00B140F3" w:rsidRDefault="00B140F3" w:rsidP="00BD443A">
      <w:pPr>
        <w:tabs>
          <w:tab w:val="left" w:pos="1985"/>
          <w:tab w:val="right" w:pos="5103"/>
        </w:tabs>
        <w:spacing w:after="0" w:line="240" w:lineRule="auto"/>
      </w:pPr>
    </w:p>
    <w:p w:rsidR="00BD443A" w:rsidRDefault="00B140F3" w:rsidP="00BD443A">
      <w:pPr>
        <w:tabs>
          <w:tab w:val="left" w:pos="1985"/>
          <w:tab w:val="right" w:pos="5103"/>
        </w:tabs>
        <w:spacing w:after="0" w:line="240" w:lineRule="auto"/>
      </w:pPr>
      <w:r>
        <w:tab/>
      </w:r>
      <w:r w:rsidR="00BD443A">
        <w:t>Tragkraft max.:</w:t>
      </w:r>
      <w:r w:rsidR="00BD443A">
        <w:tab/>
        <w:t>10.000 kg</w:t>
      </w:r>
    </w:p>
    <w:p w:rsidR="00BD443A" w:rsidRDefault="00BD443A" w:rsidP="00BD443A">
      <w:pPr>
        <w:tabs>
          <w:tab w:val="left" w:pos="1985"/>
          <w:tab w:val="right" w:pos="5103"/>
        </w:tabs>
        <w:spacing w:after="0" w:line="240" w:lineRule="auto"/>
      </w:pPr>
      <w:r>
        <w:tab/>
        <w:t>Eigengewicht:</w:t>
      </w:r>
      <w:r>
        <w:tab/>
      </w:r>
      <w:r w:rsidR="00B140F3">
        <w:t>12.860 kg</w:t>
      </w:r>
    </w:p>
    <w:p w:rsidR="00BD443A" w:rsidRDefault="00BD443A" w:rsidP="00BD443A">
      <w:pPr>
        <w:tabs>
          <w:tab w:val="left" w:pos="1985"/>
          <w:tab w:val="right" w:pos="5103"/>
        </w:tabs>
        <w:spacing w:after="0" w:line="240" w:lineRule="auto"/>
      </w:pPr>
      <w:r>
        <w:tab/>
        <w:t>Hubhöhe max.:</w:t>
      </w:r>
      <w:r>
        <w:tab/>
        <w:t>4.570 mm</w:t>
      </w:r>
    </w:p>
    <w:p w:rsidR="00BD443A" w:rsidRDefault="00BD443A" w:rsidP="00BD443A">
      <w:pPr>
        <w:tabs>
          <w:tab w:val="left" w:pos="1985"/>
          <w:tab w:val="right" w:pos="5103"/>
        </w:tabs>
        <w:spacing w:after="0" w:line="240" w:lineRule="auto"/>
      </w:pPr>
      <w:r>
        <w:tab/>
        <w:t>Gabellänge:</w:t>
      </w:r>
      <w:r>
        <w:tab/>
        <w:t>2.200 mm</w:t>
      </w:r>
    </w:p>
    <w:p w:rsidR="00BD443A" w:rsidRDefault="00575455" w:rsidP="00BD443A">
      <w:pPr>
        <w:rPr>
          <w:noProof/>
          <w:lang w:eastAsia="de-DE"/>
        </w:rPr>
      </w:pPr>
      <w:r>
        <w:t xml:space="preserve">             </w:t>
      </w:r>
    </w:p>
    <w:p w:rsidR="00575455" w:rsidRDefault="00575455" w:rsidP="00BD443A">
      <w:r>
        <w:t xml:space="preserve">                            </w:t>
      </w:r>
      <w:bookmarkStart w:id="0" w:name="_GoBack"/>
      <w:bookmarkEnd w:id="0"/>
      <w:r w:rsidRPr="00575455">
        <w:rPr>
          <w:noProof/>
          <w:lang w:eastAsia="de-DE"/>
        </w:rPr>
        <w:drawing>
          <wp:inline distT="0" distB="0" distL="0" distR="0">
            <wp:extent cx="3476625" cy="4530729"/>
            <wp:effectExtent l="0" t="0" r="0" b="3175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669" cy="45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0A" w:rsidRPr="00BD443A" w:rsidRDefault="0029350A" w:rsidP="00BD443A">
      <w:pPr>
        <w:jc w:val="center"/>
      </w:pPr>
    </w:p>
    <w:sectPr w:rsidR="0029350A" w:rsidRPr="00BD443A" w:rsidSect="00894B6B">
      <w:headerReference w:type="default" r:id="rId7"/>
      <w:footerReference w:type="default" r:id="rId8"/>
      <w:pgSz w:w="8391" w:h="11907" w:code="11"/>
      <w:pgMar w:top="992" w:right="720" w:bottom="720" w:left="720" w:header="28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3A" w:rsidRDefault="00BD443A" w:rsidP="00BD443A">
      <w:pPr>
        <w:spacing w:after="0" w:line="240" w:lineRule="auto"/>
      </w:pPr>
      <w:r>
        <w:separator/>
      </w:r>
    </w:p>
  </w:endnote>
  <w:endnote w:type="continuationSeparator" w:id="0">
    <w:p w:rsidR="00BD443A" w:rsidRDefault="00BD443A" w:rsidP="00BD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3A" w:rsidRDefault="00BD443A">
    <w:pPr>
      <w:pStyle w:val="Fuzeile"/>
    </w:pPr>
    <w:r w:rsidRPr="00BD443A">
      <w:rPr>
        <w:noProof/>
        <w:lang w:eastAsia="de-DE"/>
      </w:rPr>
      <w:drawing>
        <wp:inline distT="0" distB="0" distL="0" distR="0">
          <wp:extent cx="4413885" cy="243681"/>
          <wp:effectExtent l="0" t="0" r="0" b="4445"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885" cy="243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3A" w:rsidRDefault="00BD443A" w:rsidP="00BD443A">
      <w:pPr>
        <w:spacing w:after="0" w:line="240" w:lineRule="auto"/>
      </w:pPr>
      <w:r>
        <w:separator/>
      </w:r>
    </w:p>
  </w:footnote>
  <w:footnote w:type="continuationSeparator" w:id="0">
    <w:p w:rsidR="00BD443A" w:rsidRDefault="00BD443A" w:rsidP="00BD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3A" w:rsidRDefault="00BD443A">
    <w:pPr>
      <w:pStyle w:val="Kopfzeile"/>
    </w:pPr>
    <w:r w:rsidRPr="00BD443A">
      <w:rPr>
        <w:noProof/>
        <w:lang w:eastAsia="de-DE"/>
      </w:rPr>
      <w:drawing>
        <wp:inline distT="0" distB="0" distL="0" distR="0">
          <wp:extent cx="4314825" cy="372197"/>
          <wp:effectExtent l="0" t="0" r="0" b="8890"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4373" cy="376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3A"/>
    <w:rsid w:val="0029350A"/>
    <w:rsid w:val="00575455"/>
    <w:rsid w:val="00894B6B"/>
    <w:rsid w:val="00B140F3"/>
    <w:rsid w:val="00BD443A"/>
    <w:rsid w:val="00E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5:chartTrackingRefBased/>
  <w15:docId w15:val="{24F086B6-E661-439D-84F0-B7BDECBB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43A"/>
  </w:style>
  <w:style w:type="paragraph" w:styleId="Fuzeile">
    <w:name w:val="footer"/>
    <w:basedOn w:val="Standard"/>
    <w:link w:val="FuzeileZchn"/>
    <w:uiPriority w:val="99"/>
    <w:unhideWhenUsed/>
    <w:rsid w:val="00BD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4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 Hoppe</dc:creator>
  <cp:keywords/>
  <dc:description/>
  <cp:lastModifiedBy>Heiko Hoppe</cp:lastModifiedBy>
  <cp:revision>1</cp:revision>
  <cp:lastPrinted>2015-10-19T07:59:00Z</cp:lastPrinted>
  <dcterms:created xsi:type="dcterms:W3CDTF">2015-10-19T07:28:00Z</dcterms:created>
  <dcterms:modified xsi:type="dcterms:W3CDTF">2015-10-19T08:02:00Z</dcterms:modified>
</cp:coreProperties>
</file>